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E2" w:rsidRPr="00975D80" w:rsidRDefault="004871E2" w:rsidP="004871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75D80">
        <w:rPr>
          <w:rFonts w:ascii="Times New Roman" w:hAnsi="Times New Roman"/>
          <w:b/>
          <w:sz w:val="24"/>
          <w:szCs w:val="24"/>
        </w:rPr>
        <w:t>Всем миром против гепатита</w:t>
      </w:r>
    </w:p>
    <w:p w:rsidR="004871E2" w:rsidRPr="00975D80" w:rsidRDefault="004871E2" w:rsidP="00487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2A1F69" wp14:editId="48552070">
            <wp:extent cx="6647632" cy="3722050"/>
            <wp:effectExtent l="0" t="0" r="1270" b="0"/>
            <wp:docPr id="5" name="Рисунок 5" descr="Всем миром против гепат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м миром против гепати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43" cy="372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E2" w:rsidRPr="006F04D4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b/>
          <w:sz w:val="24"/>
          <w:szCs w:val="24"/>
        </w:rPr>
      </w:pPr>
      <w:r w:rsidRPr="006F04D4">
        <w:rPr>
          <w:rFonts w:ascii="Times New Roman" w:hAnsi="Times New Roman"/>
          <w:b/>
          <w:i/>
          <w:iCs/>
          <w:sz w:val="24"/>
          <w:szCs w:val="24"/>
        </w:rPr>
        <w:t>Ежегодно 28 июля отмеча</w:t>
      </w:r>
      <w:r w:rsidR="007017EC" w:rsidRPr="006F04D4">
        <w:rPr>
          <w:rFonts w:ascii="Times New Roman" w:hAnsi="Times New Roman"/>
          <w:b/>
          <w:i/>
          <w:iCs/>
          <w:sz w:val="24"/>
          <w:szCs w:val="24"/>
        </w:rPr>
        <w:t>л</w:t>
      </w:r>
      <w:r w:rsidRPr="006F04D4">
        <w:rPr>
          <w:rFonts w:ascii="Times New Roman" w:hAnsi="Times New Roman"/>
          <w:b/>
          <w:i/>
          <w:iCs/>
          <w:sz w:val="24"/>
          <w:szCs w:val="24"/>
        </w:rPr>
        <w:t>ся Всемирный день борьбы с гепатитом. Этот день посвящён распространению информации о способах профилактики, диагностики и лечения гепатита.</w:t>
      </w:r>
    </w:p>
    <w:p w:rsidR="004871E2" w:rsidRPr="006F04D4" w:rsidRDefault="004871E2" w:rsidP="004871E2">
      <w:pPr>
        <w:spacing w:before="300" w:after="450" w:line="420" w:lineRule="atLeast"/>
        <w:jc w:val="both"/>
        <w:rPr>
          <w:rFonts w:ascii="Times New Roman" w:hAnsi="Times New Roman"/>
          <w:b/>
          <w:sz w:val="24"/>
          <w:szCs w:val="24"/>
        </w:rPr>
      </w:pPr>
      <w:r w:rsidRPr="006F04D4">
        <w:rPr>
          <w:rFonts w:ascii="Times New Roman" w:hAnsi="Times New Roman"/>
          <w:b/>
          <w:sz w:val="24"/>
          <w:szCs w:val="24"/>
        </w:rPr>
        <w:t>В 2024 г</w:t>
      </w:r>
      <w:bookmarkStart w:id="0" w:name="_GoBack"/>
      <w:bookmarkEnd w:id="0"/>
      <w:r w:rsidRPr="006F04D4">
        <w:rPr>
          <w:rFonts w:ascii="Times New Roman" w:hAnsi="Times New Roman"/>
          <w:b/>
          <w:sz w:val="24"/>
          <w:szCs w:val="24"/>
        </w:rPr>
        <w:t>оду кампания проходи</w:t>
      </w:r>
      <w:r w:rsidR="007017EC" w:rsidRPr="006F04D4">
        <w:rPr>
          <w:rFonts w:ascii="Times New Roman" w:hAnsi="Times New Roman"/>
          <w:b/>
          <w:sz w:val="24"/>
          <w:szCs w:val="24"/>
        </w:rPr>
        <w:t>ла</w:t>
      </w:r>
      <w:r w:rsidRPr="006F04D4">
        <w:rPr>
          <w:rFonts w:ascii="Times New Roman" w:hAnsi="Times New Roman"/>
          <w:b/>
          <w:sz w:val="24"/>
          <w:szCs w:val="24"/>
        </w:rPr>
        <w:t xml:space="preserve"> под девизом «Пришло время действовать».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По данным ВОЗ ежедневно вирусные гепатиты уносят 3500 жизней. Еще один тревожный знак: отсутствие роста показателей охвата тестированием и лечением.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Сегодня как никогда важно обеспечить доступность профилактики, диагностики и лечения вирусных гепатитов для каждого. В комплексе эти меры помогут спасти жизни людей: предотвратить новые случаи инфицирования, сократить случаи рака печени, снизить смертность, а также достичь глобальной цели, поставленной Всемирной организацией здравоохранения (ВОЗ) — ликвидации гепатита к 2030 году.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 xml:space="preserve">Вирусные гепатиты – группа инфекционных заболеваний печени, вызванных </w:t>
      </w:r>
      <w:proofErr w:type="spellStart"/>
      <w:r w:rsidRPr="00975D80">
        <w:rPr>
          <w:rFonts w:ascii="Times New Roman" w:hAnsi="Times New Roman"/>
          <w:sz w:val="24"/>
          <w:szCs w:val="24"/>
        </w:rPr>
        <w:t>гепатотропными</w:t>
      </w:r>
      <w:proofErr w:type="spellEnd"/>
      <w:r w:rsidRPr="00975D80">
        <w:rPr>
          <w:rFonts w:ascii="Times New Roman" w:hAnsi="Times New Roman"/>
          <w:sz w:val="24"/>
          <w:szCs w:val="24"/>
        </w:rPr>
        <w:t xml:space="preserve"> вирусами, принадлежащими к различным семействам. Гепатиты чаще всего вызываются пятью основными типами вирусов (A, B, C, D, E).</w:t>
      </w:r>
    </w:p>
    <w:p w:rsidR="004871E2" w:rsidRPr="00975D80" w:rsidRDefault="004871E2" w:rsidP="004871E2">
      <w:pPr>
        <w:spacing w:before="300" w:after="450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Основная проблема для здравоохранения в мире и в России – хронические гепатиты В и С.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lastRenderedPageBreak/>
        <w:t>Гепатиты В и С представляют наибольшую опасность. Именно они приводят к развитию хронических форм инфекции, а впоследствии – к циррозу и раку печени, которые являются основной причиной смерти от гепатитов.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По данным ВОЗ, в результате заражения гепатитами В и С ежегодно умирает более 1 миллиона человек.</w:t>
      </w:r>
    </w:p>
    <w:p w:rsidR="004871E2" w:rsidRPr="00975D80" w:rsidRDefault="004871E2" w:rsidP="004871E2">
      <w:pPr>
        <w:spacing w:before="300" w:after="450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ВОЗ призывает: когда в мире от гепатита и его осложнений каждые 30 секунд умирает человек, не ждите, чтобы начать действовать!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Другие вирусные гепатиты (гепатиты А и Е) протекают остро, но обычно заканчиваются полным выздоровлением и не приводят к тяжелым последствиям.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Заражение вирусом гепатита D происходит только в присутствии вируса гепатита В.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Сочетание гепатита В и D считается самой тяжелой формой хронического вирусного гепатита из-за более быстрого смертельного исхода от болезней печени, в том числе рака.</w:t>
      </w:r>
    </w:p>
    <w:p w:rsidR="004871E2" w:rsidRPr="00975D80" w:rsidRDefault="004871E2" w:rsidP="004871E2">
      <w:pPr>
        <w:spacing w:before="300" w:after="450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Любой человек может сделать свой вклад в борьбу с гепатитами, соблюдая меры профилактики!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Для профилактики гепатитов В, С и D:</w:t>
      </w:r>
    </w:p>
    <w:p w:rsidR="004871E2" w:rsidRPr="00975D80" w:rsidRDefault="004871E2" w:rsidP="004871E2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избегать контакта с биологическими жидкостями других людей, в том числе с кровью,</w:t>
      </w:r>
    </w:p>
    <w:p w:rsidR="004871E2" w:rsidRPr="00975D80" w:rsidRDefault="004871E2" w:rsidP="004871E2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использовать барьерные методы контрацепции во время полового акта,</w:t>
      </w:r>
    </w:p>
    <w:p w:rsidR="004871E2" w:rsidRPr="00975D80" w:rsidRDefault="004871E2" w:rsidP="004871E2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делать пирсинг, тату, маникюр, инъекции только стерильными инструментами в проверенных местах,</w:t>
      </w:r>
    </w:p>
    <w:p w:rsidR="004871E2" w:rsidRPr="00975D80" w:rsidRDefault="004871E2" w:rsidP="004871E2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не пользоваться чужими предметами гигиены, бритвенными принадлежностями,</w:t>
      </w:r>
    </w:p>
    <w:p w:rsidR="004871E2" w:rsidRPr="00975D80" w:rsidRDefault="004871E2" w:rsidP="004871E2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регулярно проходить обследование на гепатит В и гепатит С.</w:t>
      </w:r>
    </w:p>
    <w:p w:rsidR="004871E2" w:rsidRPr="00975D80" w:rsidRDefault="004871E2" w:rsidP="004871E2">
      <w:pPr>
        <w:spacing w:before="300" w:after="450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Вакцинация против гепатита В – самое эффективное средство профилактики вирусных гепатитов В и D.</w:t>
      </w:r>
    </w:p>
    <w:p w:rsidR="004871E2" w:rsidRPr="00975D80" w:rsidRDefault="004871E2" w:rsidP="004871E2">
      <w:pPr>
        <w:spacing w:before="100" w:beforeAutospacing="1" w:after="100" w:afterAutospacing="1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Для профилактики вирусных гепатитов А и Е: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тщательно мыть овощи и фрукты перед употреблением,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мыть руки перед едой, после туалета, после прогулок,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пить только кипяченую или бутилированную воду,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плавать в разрешенных для этих целей водоемах, не заглатывать воду при купании,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избавиться от вредной привычки грызть ногти и карандаши,</w:t>
      </w:r>
    </w:p>
    <w:p w:rsidR="004871E2" w:rsidRPr="00975D80" w:rsidRDefault="004871E2" w:rsidP="004871E2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соблюдать правила личной и общественной гигиены.</w:t>
      </w:r>
    </w:p>
    <w:p w:rsidR="004871E2" w:rsidRPr="00975D80" w:rsidRDefault="004871E2" w:rsidP="004871E2">
      <w:pPr>
        <w:spacing w:before="300" w:after="450" w:line="420" w:lineRule="atLeast"/>
        <w:jc w:val="both"/>
        <w:rPr>
          <w:rFonts w:ascii="Times New Roman" w:hAnsi="Times New Roman"/>
          <w:sz w:val="24"/>
          <w:szCs w:val="24"/>
        </w:rPr>
      </w:pPr>
      <w:r w:rsidRPr="00975D80">
        <w:rPr>
          <w:rFonts w:ascii="Times New Roman" w:hAnsi="Times New Roman"/>
          <w:sz w:val="24"/>
          <w:szCs w:val="24"/>
        </w:rPr>
        <w:t>Вакцина от гепатита А успешно применяется и эффективно защищает от заболевания.</w:t>
      </w:r>
    </w:p>
    <w:p w:rsidR="000336DE" w:rsidRPr="00975D80" w:rsidRDefault="00B77CB4" w:rsidP="00C85B00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975D80">
        <w:rPr>
          <w:rFonts w:ascii="Times New Roman" w:eastAsiaTheme="minorHAnsi" w:hAnsi="Times New Roman"/>
          <w:sz w:val="20"/>
          <w:szCs w:val="20"/>
          <w:lang w:eastAsia="en-US"/>
        </w:rPr>
        <w:t xml:space="preserve">Источник: </w:t>
      </w:r>
      <w:r w:rsidR="00C85B00" w:rsidRPr="00975D80">
        <w:rPr>
          <w:rFonts w:ascii="Times New Roman" w:eastAsiaTheme="minorHAnsi" w:hAnsi="Times New Roman"/>
          <w:sz w:val="20"/>
          <w:szCs w:val="20"/>
          <w:lang w:eastAsia="en-US"/>
        </w:rPr>
        <w:t>https://cgon.rospotrebnadzor.ru/</w:t>
      </w:r>
    </w:p>
    <w:sectPr w:rsidR="000336DE" w:rsidRPr="00975D80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EC9"/>
    <w:multiLevelType w:val="multilevel"/>
    <w:tmpl w:val="D7DC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4D5A"/>
    <w:multiLevelType w:val="multilevel"/>
    <w:tmpl w:val="50E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E1039"/>
    <w:multiLevelType w:val="multilevel"/>
    <w:tmpl w:val="314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27EE7"/>
    <w:multiLevelType w:val="multilevel"/>
    <w:tmpl w:val="888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A6713"/>
    <w:multiLevelType w:val="multilevel"/>
    <w:tmpl w:val="1E94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B180D"/>
    <w:multiLevelType w:val="multilevel"/>
    <w:tmpl w:val="BB3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A3AD4"/>
    <w:multiLevelType w:val="multilevel"/>
    <w:tmpl w:val="170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871D0"/>
    <w:multiLevelType w:val="multilevel"/>
    <w:tmpl w:val="F7F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81E02"/>
    <w:multiLevelType w:val="multilevel"/>
    <w:tmpl w:val="F58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60688"/>
    <w:multiLevelType w:val="multilevel"/>
    <w:tmpl w:val="7D6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01069"/>
    <w:multiLevelType w:val="multilevel"/>
    <w:tmpl w:val="80CA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5B677E"/>
    <w:multiLevelType w:val="multilevel"/>
    <w:tmpl w:val="3E8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272773"/>
    <w:multiLevelType w:val="multilevel"/>
    <w:tmpl w:val="4C42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4F4464"/>
    <w:multiLevelType w:val="multilevel"/>
    <w:tmpl w:val="F98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101D4C"/>
    <w:rsid w:val="00177611"/>
    <w:rsid w:val="00315D63"/>
    <w:rsid w:val="00414DEF"/>
    <w:rsid w:val="004871E2"/>
    <w:rsid w:val="00503335"/>
    <w:rsid w:val="005419F0"/>
    <w:rsid w:val="005F0D6D"/>
    <w:rsid w:val="006A78E1"/>
    <w:rsid w:val="006F04D4"/>
    <w:rsid w:val="007017EC"/>
    <w:rsid w:val="00760533"/>
    <w:rsid w:val="007F0715"/>
    <w:rsid w:val="00805667"/>
    <w:rsid w:val="0090178F"/>
    <w:rsid w:val="00931E2A"/>
    <w:rsid w:val="00975D80"/>
    <w:rsid w:val="00A33F8F"/>
    <w:rsid w:val="00A466CB"/>
    <w:rsid w:val="00AA1913"/>
    <w:rsid w:val="00B77CB4"/>
    <w:rsid w:val="00BB5206"/>
    <w:rsid w:val="00BE4F39"/>
    <w:rsid w:val="00C85B00"/>
    <w:rsid w:val="00C92C0F"/>
    <w:rsid w:val="00CC2174"/>
    <w:rsid w:val="00E45B9D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41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4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54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49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7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76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7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5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3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4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3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54</cp:revision>
  <dcterms:created xsi:type="dcterms:W3CDTF">2024-07-26T06:57:00Z</dcterms:created>
  <dcterms:modified xsi:type="dcterms:W3CDTF">2024-08-13T07:57:00Z</dcterms:modified>
</cp:coreProperties>
</file>